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83" w:rsidRDefault="00F15083">
      <w:pPr>
        <w:rPr>
          <w:rFonts w:ascii="微软雅黑" w:eastAsia="微软雅黑" w:hAnsi="微软雅黑"/>
          <w:b/>
          <w:bCs/>
          <w:sz w:val="18"/>
          <w:szCs w:val="18"/>
        </w:rPr>
      </w:pPr>
    </w:p>
    <w:p w:rsidR="00F15083" w:rsidRDefault="00F60EA8">
      <w:pPr>
        <w:spacing w:line="400" w:lineRule="exact"/>
        <w:jc w:val="center"/>
        <w:rPr>
          <w:rFonts w:ascii="微软雅黑" w:eastAsia="微软雅黑" w:hAnsi="微软雅黑"/>
          <w:b/>
          <w:sz w:val="32"/>
          <w:szCs w:val="32"/>
          <w:lang w:eastAsia="zh-Hans"/>
        </w:rPr>
      </w:pPr>
      <w:r>
        <w:rPr>
          <w:rFonts w:ascii="微软雅黑" w:eastAsia="微软雅黑" w:hAnsi="微软雅黑" w:hint="eastAsia"/>
          <w:b/>
          <w:sz w:val="32"/>
          <w:szCs w:val="32"/>
          <w:lang w:eastAsia="zh-Hans"/>
        </w:rPr>
        <w:t>倔强品牌</w:t>
      </w:r>
      <w:r>
        <w:rPr>
          <w:rFonts w:ascii="微软雅黑" w:eastAsia="微软雅黑" w:hAnsi="微软雅黑"/>
          <w:b/>
          <w:sz w:val="32"/>
          <w:szCs w:val="32"/>
          <w:lang w:eastAsia="zh-Hans"/>
        </w:rPr>
        <w:t>2023</w:t>
      </w:r>
      <w:r>
        <w:rPr>
          <w:rFonts w:ascii="微软雅黑" w:eastAsia="微软雅黑" w:hAnsi="微软雅黑" w:hint="eastAsia"/>
          <w:b/>
          <w:sz w:val="32"/>
          <w:szCs w:val="32"/>
          <w:lang w:eastAsia="zh-Hans"/>
        </w:rPr>
        <w:t>校园招聘</w:t>
      </w:r>
    </w:p>
    <w:p w:rsidR="00F15083" w:rsidRDefault="00F15083">
      <w:pPr>
        <w:spacing w:line="400" w:lineRule="exact"/>
        <w:jc w:val="right"/>
        <w:rPr>
          <w:rFonts w:ascii="微软雅黑" w:eastAsia="微软雅黑" w:hAnsi="微软雅黑"/>
          <w:b/>
          <w:szCs w:val="21"/>
        </w:rPr>
      </w:pPr>
    </w:p>
    <w:p w:rsidR="00F15083" w:rsidRDefault="00F60EA8">
      <w:pPr>
        <w:spacing w:line="400" w:lineRule="exact"/>
        <w:rPr>
          <w:rFonts w:ascii="微软雅黑" w:eastAsia="微软雅黑" w:hAnsi="微软雅黑" w:cs="宋体"/>
          <w:b/>
          <w:kern w:val="0"/>
          <w:position w:val="-2"/>
          <w:sz w:val="24"/>
        </w:rPr>
      </w:pPr>
      <w:r>
        <w:rPr>
          <w:rFonts w:ascii="微软雅黑" w:eastAsia="微软雅黑" w:hAnsi="微软雅黑" w:cs="宋体" w:hint="eastAsia"/>
          <w:b/>
          <w:kern w:val="0"/>
          <w:position w:val="-2"/>
          <w:sz w:val="24"/>
        </w:rPr>
        <w:t>公司介绍</w:t>
      </w:r>
    </w:p>
    <w:p w:rsidR="00F15083" w:rsidRDefault="00F60EA8">
      <w:pPr>
        <w:spacing w:line="400" w:lineRule="exact"/>
        <w:ind w:firstLineChars="200" w:firstLine="440"/>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杭州倔强品牌管理有限公司（杭州倔强创意文化有限公司）创立于2012年，历经 10 余年的潮流发展。凭借优秀的团队管理机制构建了系统化的潮流矩阵，不断汇集服装时尚领域多元与开放性的技术人才与完善的供应链体系为旗下各个品牌赋能，有效激发旗下各个业务板块的飞速成长。</w:t>
      </w:r>
    </w:p>
    <w:p w:rsidR="00F15083" w:rsidRDefault="00F60EA8">
      <w:pPr>
        <w:spacing w:line="400" w:lineRule="exact"/>
        <w:ind w:firstLineChars="200" w:firstLine="440"/>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受益于旗下品牌文化发展的多元性和积极创作的源动力，通过前沿性的产品设计、主题性视觉营销及品牌成熟运营，这些内容为品牌及公司下的优秀人才提供成长空间的同时，使公司在得物平台同类目排名第一，2022年销售额10亿以上，使其成为互联网服装领域的商业翘楚。</w:t>
      </w:r>
    </w:p>
    <w:p w:rsidR="00F15083" w:rsidRDefault="00F15083">
      <w:pPr>
        <w:spacing w:line="400" w:lineRule="exact"/>
        <w:rPr>
          <w:rFonts w:ascii="微软雅黑" w:eastAsia="微软雅黑" w:hAnsi="微软雅黑" w:cs="微软雅黑"/>
          <w:color w:val="000000"/>
          <w:kern w:val="0"/>
          <w:sz w:val="18"/>
          <w:szCs w:val="18"/>
          <w:lang w:bidi="ar"/>
        </w:rPr>
      </w:pPr>
    </w:p>
    <w:p w:rsidR="00F15083" w:rsidRDefault="00F60EA8">
      <w:pPr>
        <w:spacing w:line="400" w:lineRule="exact"/>
        <w:rPr>
          <w:rFonts w:ascii="宋体" w:eastAsia="宋体" w:hAnsi="宋体" w:cs="宋体"/>
          <w:kern w:val="0"/>
          <w:position w:val="-2"/>
          <w:sz w:val="22"/>
          <w:szCs w:val="22"/>
          <w:lang w:eastAsia="zh-Hans"/>
        </w:rPr>
      </w:pPr>
      <w:r>
        <w:rPr>
          <w:rFonts w:ascii="微软雅黑" w:eastAsia="微软雅黑" w:hAnsi="微软雅黑" w:cs="宋体"/>
          <w:b/>
          <w:kern w:val="0"/>
          <w:position w:val="-2"/>
          <w:sz w:val="24"/>
        </w:rPr>
        <w:t>招聘对象</w:t>
      </w:r>
      <w:r>
        <w:rPr>
          <w:rFonts w:ascii="微软雅黑" w:eastAsia="微软雅黑" w:hAnsi="微软雅黑" w:cs="宋体" w:hint="eastAsia"/>
          <w:kern w:val="0"/>
          <w:position w:val="-2"/>
          <w:szCs w:val="21"/>
        </w:rPr>
        <w:t>：</w:t>
      </w:r>
      <w:r>
        <w:rPr>
          <w:rFonts w:ascii="宋体" w:eastAsia="宋体" w:hAnsi="宋体" w:cs="宋体" w:hint="eastAsia"/>
          <w:kern w:val="0"/>
          <w:position w:val="-2"/>
          <w:sz w:val="22"/>
          <w:szCs w:val="22"/>
        </w:rPr>
        <w:t>2023</w:t>
      </w:r>
      <w:r>
        <w:rPr>
          <w:rFonts w:ascii="宋体" w:eastAsia="宋体" w:hAnsi="宋体" w:cs="宋体" w:hint="eastAsia"/>
          <w:kern w:val="0"/>
          <w:position w:val="-2"/>
          <w:sz w:val="22"/>
          <w:szCs w:val="22"/>
          <w:lang w:eastAsia="zh-Hans"/>
        </w:rPr>
        <w:t>应届毕业生</w:t>
      </w:r>
    </w:p>
    <w:p w:rsidR="00F15083" w:rsidRDefault="00F15083">
      <w:pPr>
        <w:spacing w:line="400" w:lineRule="exact"/>
        <w:rPr>
          <w:rFonts w:ascii="微软雅黑" w:eastAsia="微软雅黑" w:hAnsi="微软雅黑" w:cs="宋体"/>
          <w:kern w:val="0"/>
          <w:position w:val="-2"/>
          <w:szCs w:val="21"/>
          <w:lang w:eastAsia="zh-Hans"/>
        </w:rPr>
      </w:pPr>
    </w:p>
    <w:p w:rsidR="00F15083" w:rsidRDefault="00F60EA8">
      <w:pPr>
        <w:pStyle w:val="a3"/>
        <w:shd w:val="clear" w:color="auto" w:fill="FFFFFF"/>
        <w:spacing w:before="0" w:beforeAutospacing="0" w:after="150" w:afterAutospacing="0" w:line="240" w:lineRule="exact"/>
        <w:rPr>
          <w:rFonts w:ascii="微软雅黑" w:eastAsia="微软雅黑" w:hAnsi="微软雅黑" w:cs="Helvetica"/>
          <w:color w:val="333333"/>
          <w:sz w:val="20"/>
          <w:szCs w:val="20"/>
        </w:rPr>
      </w:pPr>
      <w:r>
        <w:rPr>
          <w:rFonts w:ascii="微软雅黑" w:eastAsia="微软雅黑" w:hAnsi="微软雅黑" w:hint="eastAsia"/>
          <w:b/>
          <w:position w:val="-2"/>
        </w:rPr>
        <w:t>招聘职位</w:t>
      </w:r>
      <w:bookmarkStart w:id="0" w:name="_GoBack"/>
      <w:bookmarkEnd w:id="0"/>
    </w:p>
    <w:tbl>
      <w:tblPr>
        <w:tblpPr w:leftFromText="180" w:rightFromText="180" w:vertAnchor="text" w:horzAnchor="page" w:tblpX="503" w:tblpY="358"/>
        <w:tblOverlap w:val="never"/>
        <w:tblW w:w="11003" w:type="dxa"/>
        <w:tblLayout w:type="fixed"/>
        <w:tblLook w:val="04A0" w:firstRow="1" w:lastRow="0" w:firstColumn="1" w:lastColumn="0" w:noHBand="0" w:noVBand="1"/>
      </w:tblPr>
      <w:tblGrid>
        <w:gridCol w:w="700"/>
        <w:gridCol w:w="1098"/>
        <w:gridCol w:w="2385"/>
        <w:gridCol w:w="666"/>
        <w:gridCol w:w="1539"/>
        <w:gridCol w:w="4615"/>
      </w:tblGrid>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序号</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职位类别</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职位</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人数</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学历</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专业</w:t>
            </w:r>
          </w:p>
        </w:tc>
      </w:tr>
      <w:tr w:rsidR="00F15083">
        <w:trPr>
          <w:trHeight w:val="314"/>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开发类</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CH品牌服装设计助理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服装设计、纺织及相关专业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供应链类</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CH品牌供应链助理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服装设计与工程、纺织及相关专业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商品类</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CH品牌商品助理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数据学、统计及相关专业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品牌类</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CH品牌PR助理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广告学、公共关系、市场营销及相关专业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品牌类</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RC品牌品牌策划助理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广告学、公共关系、市场营销及相关专业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新媒体类</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CH品牌文案策划</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汉语言文学及相关专业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新媒体类</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CH品牌视频剪辑</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摄影、动画、影视及相关专业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视觉类</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RC品牌平面设计助理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平面设计、视觉传达及相关专业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运营类</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RC品牌直播助理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专科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新闻传播、播音、影视及相关专业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销售类</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RC品牌直营店助理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专科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eastAsia="zh-Hans" w:bidi="ar"/>
              </w:rPr>
              <w:t>市场</w:t>
            </w:r>
            <w:r>
              <w:rPr>
                <w:rFonts w:ascii="宋体" w:eastAsia="宋体" w:hAnsi="宋体" w:cs="宋体" w:hint="eastAsia"/>
                <w:color w:val="000000"/>
                <w:kern w:val="0"/>
                <w:sz w:val="24"/>
                <w:lang w:bidi="ar"/>
              </w:rPr>
              <w:t>营销及相关专业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职能</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会计助理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财会类相关专业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职能</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仓储助理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专科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金融、物流工程、管理类相关专业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职能</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IT助理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专科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lang w:eastAsia="zh-Hans"/>
              </w:rPr>
            </w:pPr>
            <w:r>
              <w:rPr>
                <w:rFonts w:ascii="宋体" w:eastAsia="宋体" w:hAnsi="宋体" w:cs="宋体" w:hint="eastAsia"/>
                <w:color w:val="000000"/>
                <w:kern w:val="0"/>
                <w:sz w:val="24"/>
                <w:lang w:bidi="ar"/>
              </w:rPr>
              <w:t>计算机软件、网络工程等相关专业</w:t>
            </w:r>
          </w:p>
        </w:tc>
      </w:tr>
      <w:tr w:rsidR="00F15083">
        <w:trPr>
          <w:trHeight w:val="35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职能</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招聘助理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w:t>
            </w: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人力资源及相关专业</w:t>
            </w:r>
          </w:p>
        </w:tc>
      </w:tr>
      <w:tr w:rsidR="00F15083">
        <w:trPr>
          <w:trHeight w:val="352"/>
        </w:trPr>
        <w:tc>
          <w:tcPr>
            <w:tcW w:w="41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60EA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15083">
            <w:pPr>
              <w:jc w:val="center"/>
              <w:rPr>
                <w:rFonts w:ascii="宋体" w:eastAsia="宋体" w:hAnsi="宋体" w:cs="宋体"/>
                <w:color w:val="000000"/>
                <w:sz w:val="24"/>
              </w:rPr>
            </w:pPr>
          </w:p>
        </w:tc>
        <w:tc>
          <w:tcPr>
            <w:tcW w:w="4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5083" w:rsidRDefault="00F15083">
            <w:pPr>
              <w:jc w:val="center"/>
              <w:rPr>
                <w:rFonts w:ascii="宋体" w:eastAsia="宋体" w:hAnsi="宋体" w:cs="宋体"/>
                <w:color w:val="000000"/>
                <w:sz w:val="24"/>
              </w:rPr>
            </w:pPr>
          </w:p>
        </w:tc>
      </w:tr>
    </w:tbl>
    <w:p w:rsidR="00F15083" w:rsidRDefault="00F15083">
      <w:pPr>
        <w:pStyle w:val="a3"/>
        <w:shd w:val="clear" w:color="auto" w:fill="FFFFFF"/>
        <w:spacing w:before="0" w:beforeAutospacing="0" w:after="150" w:afterAutospacing="0" w:line="240" w:lineRule="exact"/>
        <w:rPr>
          <w:rFonts w:ascii="微软雅黑" w:eastAsia="微软雅黑" w:hAnsi="微软雅黑"/>
          <w:b/>
          <w:position w:val="-2"/>
        </w:rPr>
      </w:pPr>
    </w:p>
    <w:p w:rsidR="00F15083" w:rsidRDefault="00F15083">
      <w:pPr>
        <w:pStyle w:val="a3"/>
        <w:shd w:val="clear" w:color="auto" w:fill="FFFFFF"/>
        <w:spacing w:before="0" w:beforeAutospacing="0" w:after="150" w:afterAutospacing="0" w:line="240" w:lineRule="exact"/>
        <w:rPr>
          <w:rFonts w:ascii="微软雅黑" w:eastAsia="微软雅黑" w:hAnsi="微软雅黑"/>
          <w:b/>
          <w:position w:val="-2"/>
        </w:rPr>
      </w:pPr>
    </w:p>
    <w:p w:rsidR="00F15083" w:rsidRDefault="00F60EA8">
      <w:pPr>
        <w:pStyle w:val="a3"/>
        <w:shd w:val="clear" w:color="auto" w:fill="FFFFFF"/>
        <w:spacing w:before="0" w:beforeAutospacing="0" w:after="150" w:afterAutospacing="0" w:line="240" w:lineRule="exact"/>
        <w:rPr>
          <w:color w:val="333333"/>
          <w:sz w:val="22"/>
          <w:szCs w:val="22"/>
        </w:rPr>
      </w:pPr>
      <w:r>
        <w:rPr>
          <w:rFonts w:ascii="微软雅黑" w:eastAsia="微软雅黑" w:hAnsi="微软雅黑" w:hint="eastAsia"/>
          <w:b/>
          <w:position w:val="-2"/>
        </w:rPr>
        <w:t>招聘流程</w:t>
      </w:r>
      <w:r>
        <w:rPr>
          <w:rFonts w:ascii="微软雅黑" w:eastAsia="微软雅黑" w:hAnsi="微软雅黑" w:cs="Helvetica" w:hint="eastAsia"/>
          <w:color w:val="333333"/>
        </w:rPr>
        <w:t>：</w:t>
      </w:r>
      <w:r>
        <w:rPr>
          <w:rFonts w:hint="eastAsia"/>
          <w:color w:val="333333"/>
          <w:sz w:val="22"/>
          <w:szCs w:val="22"/>
        </w:rPr>
        <w:t>网申</w:t>
      </w:r>
      <w:r>
        <w:rPr>
          <w:rFonts w:hint="eastAsia"/>
          <w:color w:val="333333"/>
          <w:sz w:val="22"/>
          <w:szCs w:val="22"/>
          <w:lang w:eastAsia="zh-Hans"/>
        </w:rPr>
        <w:t>开启</w:t>
      </w:r>
      <w:r>
        <w:rPr>
          <w:color w:val="333333"/>
          <w:sz w:val="22"/>
          <w:szCs w:val="22"/>
          <w:lang w:eastAsia="zh-Hans"/>
        </w:rPr>
        <w:t>-</w:t>
      </w:r>
      <w:r>
        <w:rPr>
          <w:rFonts w:hint="eastAsia"/>
          <w:color w:val="333333"/>
          <w:sz w:val="22"/>
          <w:szCs w:val="22"/>
          <w:lang w:eastAsia="zh-Hans"/>
        </w:rPr>
        <w:t>空宣上线</w:t>
      </w:r>
      <w:r>
        <w:rPr>
          <w:color w:val="333333"/>
          <w:sz w:val="22"/>
          <w:szCs w:val="22"/>
          <w:lang w:eastAsia="zh-Hans"/>
        </w:rPr>
        <w:t>-</w:t>
      </w:r>
      <w:r>
        <w:rPr>
          <w:rFonts w:hint="eastAsia"/>
          <w:color w:val="333333"/>
          <w:sz w:val="22"/>
          <w:szCs w:val="22"/>
        </w:rPr>
        <w:t>初试</w:t>
      </w:r>
      <w:r>
        <w:rPr>
          <w:color w:val="333333"/>
          <w:sz w:val="22"/>
          <w:szCs w:val="22"/>
        </w:rPr>
        <w:t>-</w:t>
      </w:r>
      <w:r>
        <w:rPr>
          <w:rFonts w:hint="eastAsia"/>
          <w:color w:val="333333"/>
          <w:sz w:val="22"/>
          <w:szCs w:val="22"/>
          <w:lang w:eastAsia="zh-Hans"/>
        </w:rPr>
        <w:t>复试</w:t>
      </w:r>
      <w:r>
        <w:rPr>
          <w:color w:val="333333"/>
          <w:sz w:val="22"/>
          <w:szCs w:val="22"/>
          <w:lang w:eastAsia="zh-Hans"/>
        </w:rPr>
        <w:t>-</w:t>
      </w:r>
      <w:r>
        <w:rPr>
          <w:rFonts w:hint="eastAsia"/>
          <w:color w:val="333333"/>
          <w:sz w:val="22"/>
          <w:szCs w:val="22"/>
        </w:rPr>
        <w:t>offer</w:t>
      </w:r>
      <w:r>
        <w:rPr>
          <w:color w:val="333333"/>
          <w:sz w:val="22"/>
          <w:szCs w:val="22"/>
        </w:rPr>
        <w:t>-</w:t>
      </w:r>
      <w:r>
        <w:rPr>
          <w:rFonts w:hint="eastAsia"/>
          <w:color w:val="333333"/>
          <w:sz w:val="22"/>
          <w:szCs w:val="22"/>
        </w:rPr>
        <w:t>体检</w:t>
      </w:r>
      <w:r>
        <w:rPr>
          <w:color w:val="333333"/>
          <w:sz w:val="22"/>
          <w:szCs w:val="22"/>
        </w:rPr>
        <w:t>-</w:t>
      </w:r>
      <w:r>
        <w:rPr>
          <w:rFonts w:hint="eastAsia"/>
          <w:color w:val="333333"/>
          <w:sz w:val="22"/>
          <w:szCs w:val="22"/>
        </w:rPr>
        <w:t>入职</w:t>
      </w:r>
    </w:p>
    <w:p w:rsidR="00ED508D" w:rsidRDefault="00ED508D">
      <w:pPr>
        <w:pStyle w:val="a3"/>
        <w:shd w:val="clear" w:color="auto" w:fill="FFFFFF"/>
        <w:spacing w:before="0" w:beforeAutospacing="0" w:after="150" w:afterAutospacing="0" w:line="240" w:lineRule="exact"/>
        <w:rPr>
          <w:color w:val="333333"/>
          <w:sz w:val="22"/>
          <w:szCs w:val="22"/>
        </w:rPr>
      </w:pPr>
    </w:p>
    <w:p w:rsidR="008852F0" w:rsidRDefault="00ED508D">
      <w:pPr>
        <w:pStyle w:val="a3"/>
        <w:shd w:val="clear" w:color="auto" w:fill="FFFFFF"/>
        <w:spacing w:before="0" w:beforeAutospacing="0" w:after="150" w:afterAutospacing="0" w:line="240" w:lineRule="exact"/>
        <w:rPr>
          <w:rFonts w:ascii="微软雅黑" w:eastAsia="微软雅黑" w:hAnsi="微软雅黑" w:cs="Helvetica"/>
          <w:color w:val="333333"/>
        </w:rPr>
      </w:pPr>
      <w:r>
        <w:rPr>
          <w:rFonts w:ascii="微软雅黑" w:eastAsia="微软雅黑" w:hAnsi="微软雅黑" w:hint="eastAsia"/>
          <w:b/>
          <w:position w:val="-2"/>
        </w:rPr>
        <w:t>空宣地址</w:t>
      </w:r>
      <w:r>
        <w:rPr>
          <w:rFonts w:ascii="微软雅黑" w:eastAsia="微软雅黑" w:hAnsi="微软雅黑" w:cs="Helvetica" w:hint="eastAsia"/>
          <w:color w:val="333333"/>
        </w:rPr>
        <w:t>：</w:t>
      </w:r>
    </w:p>
    <w:p w:rsidR="00ED508D" w:rsidRDefault="008852F0">
      <w:pPr>
        <w:pStyle w:val="a3"/>
        <w:shd w:val="clear" w:color="auto" w:fill="FFFFFF"/>
        <w:spacing w:before="0" w:beforeAutospacing="0" w:after="150" w:afterAutospacing="0" w:line="240" w:lineRule="exact"/>
        <w:rPr>
          <w:color w:val="333333"/>
          <w:sz w:val="22"/>
          <w:szCs w:val="22"/>
          <w:lang w:eastAsia="zh-Hans"/>
        </w:rPr>
      </w:pPr>
      <w:r w:rsidRPr="008852F0">
        <w:rPr>
          <w:rFonts w:hint="eastAsia"/>
          <w:color w:val="333333"/>
          <w:sz w:val="22"/>
          <w:szCs w:val="22"/>
          <w:lang w:eastAsia="zh-Hans"/>
        </w:rPr>
        <w:lastRenderedPageBreak/>
        <w:t>网页端：</w:t>
      </w:r>
      <w:r w:rsidR="00ED508D" w:rsidRPr="008852F0">
        <w:rPr>
          <w:color w:val="333333"/>
          <w:sz w:val="22"/>
          <w:szCs w:val="22"/>
          <w:lang w:eastAsia="zh-Hans"/>
        </w:rPr>
        <w:t>https://video.51job.com/watch/3377653</w:t>
      </w:r>
    </w:p>
    <w:p w:rsidR="00F15083" w:rsidRDefault="008852F0" w:rsidP="008852F0">
      <w:pPr>
        <w:pStyle w:val="a3"/>
        <w:shd w:val="clear" w:color="auto" w:fill="FFFFFF"/>
        <w:spacing w:before="0" w:beforeAutospacing="0" w:after="150" w:afterAutospacing="0" w:line="240" w:lineRule="exact"/>
        <w:rPr>
          <w:rFonts w:ascii="微软雅黑" w:eastAsia="微软雅黑" w:hAnsi="微软雅黑" w:cs="Helvetica"/>
          <w:color w:val="333333"/>
          <w:sz w:val="20"/>
          <w:szCs w:val="20"/>
        </w:rPr>
      </w:pPr>
      <w:r w:rsidRPr="008852F0">
        <w:rPr>
          <w:rFonts w:hint="eastAsia"/>
          <w:color w:val="333333"/>
          <w:sz w:val="22"/>
          <w:szCs w:val="22"/>
          <w:lang w:eastAsia="zh-Hans"/>
        </w:rPr>
        <w:t>移动端：</w:t>
      </w:r>
      <w:r w:rsidRPr="008852F0">
        <w:rPr>
          <w:color w:val="333333"/>
          <w:sz w:val="22"/>
          <w:szCs w:val="22"/>
          <w:lang w:eastAsia="zh-Hans"/>
        </w:rPr>
        <w:t>扫描二维码</w:t>
      </w:r>
      <w:r>
        <w:rPr>
          <w:rFonts w:hint="eastAsia"/>
          <w:color w:val="333333"/>
          <w:sz w:val="22"/>
          <w:szCs w:val="22"/>
        </w:rPr>
        <w:t>进入直播间</w:t>
      </w:r>
      <w:r>
        <w:rPr>
          <w:noProof/>
        </w:rPr>
        <w:drawing>
          <wp:anchor distT="0" distB="0" distL="114300" distR="114300" simplePos="0" relativeHeight="251662336" behindDoc="0" locked="0" layoutInCell="1" allowOverlap="1">
            <wp:simplePos x="0" y="0"/>
            <wp:positionH relativeFrom="margin">
              <wp:posOffset>270731</wp:posOffset>
            </wp:positionH>
            <wp:positionV relativeFrom="paragraph">
              <wp:posOffset>428294</wp:posOffset>
            </wp:positionV>
            <wp:extent cx="1518285" cy="1518285"/>
            <wp:effectExtent l="0" t="0" r="5715" b="5715"/>
            <wp:wrapTopAndBottom/>
            <wp:docPr id="3" name="图片 3" descr="http://starinternal.51job.com/Ajax/QRCode.aspx?url=http%3a%2f%2ftv.51job.com%2fredirect.aspx%3fkey%3dBKR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rinternal.51job.com/Ajax/QRCode.aspx?url=http%3a%2f%2ftv.51job.com%2fredirect.aspx%3fkey%3dBKRZ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2F0" w:rsidRDefault="008852F0">
      <w:pPr>
        <w:spacing w:line="400" w:lineRule="exact"/>
        <w:rPr>
          <w:rFonts w:ascii="微软雅黑" w:eastAsia="微软雅黑" w:hAnsi="微软雅黑" w:cs="Helvetica"/>
          <w:color w:val="333333"/>
          <w:sz w:val="20"/>
          <w:szCs w:val="20"/>
        </w:rPr>
      </w:pPr>
    </w:p>
    <w:p w:rsidR="00F15083" w:rsidRDefault="00F60EA8">
      <w:pPr>
        <w:spacing w:line="400" w:lineRule="exact"/>
        <w:rPr>
          <w:rFonts w:ascii="宋体" w:eastAsia="宋体" w:hAnsi="宋体" w:cs="宋体"/>
          <w:color w:val="333333"/>
          <w:sz w:val="22"/>
          <w:szCs w:val="22"/>
          <w:lang w:eastAsia="zh-Hans"/>
        </w:rPr>
      </w:pPr>
      <w:r>
        <w:rPr>
          <w:rFonts w:ascii="微软雅黑" w:eastAsia="微软雅黑" w:hAnsi="微软雅黑" w:cs="宋体" w:hint="eastAsia"/>
          <w:b/>
          <w:kern w:val="0"/>
          <w:position w:val="-2"/>
          <w:sz w:val="24"/>
        </w:rPr>
        <w:t>工作地点</w:t>
      </w:r>
      <w:r>
        <w:rPr>
          <w:rFonts w:ascii="微软雅黑" w:eastAsia="微软雅黑" w:hAnsi="微软雅黑" w:cs="宋体" w:hint="eastAsia"/>
          <w:kern w:val="0"/>
          <w:position w:val="-2"/>
          <w:szCs w:val="21"/>
        </w:rPr>
        <w:t>：</w:t>
      </w:r>
      <w:r>
        <w:rPr>
          <w:rFonts w:ascii="微软雅黑" w:eastAsia="微软雅黑" w:hAnsi="微软雅黑" w:cs="Helvetica"/>
          <w:color w:val="333333"/>
          <w:sz w:val="20"/>
          <w:szCs w:val="20"/>
        </w:rPr>
        <w:t xml:space="preserve"> </w:t>
      </w:r>
      <w:r>
        <w:rPr>
          <w:rFonts w:ascii="宋体" w:eastAsia="宋体" w:hAnsi="宋体" w:cs="宋体" w:hint="eastAsia"/>
          <w:color w:val="333333"/>
          <w:sz w:val="22"/>
          <w:szCs w:val="22"/>
          <w:lang w:eastAsia="zh-Hans"/>
        </w:rPr>
        <w:t>杭州市上城区九盛路9号东方电子商务园27幢A座11楼</w:t>
      </w:r>
    </w:p>
    <w:p w:rsidR="00F15083" w:rsidRDefault="00F15083">
      <w:pPr>
        <w:spacing w:line="400" w:lineRule="exact"/>
        <w:rPr>
          <w:rFonts w:ascii="微软雅黑" w:eastAsia="微软雅黑" w:hAnsi="微软雅黑" w:cs="Helvetica"/>
          <w:b/>
          <w:color w:val="333333"/>
          <w:sz w:val="24"/>
        </w:rPr>
      </w:pPr>
    </w:p>
    <w:p w:rsidR="00F15083" w:rsidRDefault="00F60EA8">
      <w:pPr>
        <w:pStyle w:val="a3"/>
        <w:shd w:val="clear" w:color="auto" w:fill="FFFFFF"/>
        <w:spacing w:before="0" w:beforeAutospacing="0" w:after="150" w:afterAutospacing="0" w:line="240" w:lineRule="exact"/>
        <w:rPr>
          <w:rFonts w:ascii="微软雅黑" w:eastAsia="微软雅黑" w:hAnsi="微软雅黑" w:cs="Helvetica"/>
          <w:color w:val="333333"/>
        </w:rPr>
      </w:pPr>
      <w:r>
        <w:rPr>
          <w:rFonts w:ascii="微软雅黑" w:eastAsia="微软雅黑" w:hAnsi="微软雅黑" w:hint="eastAsia"/>
          <w:b/>
          <w:position w:val="-2"/>
        </w:rPr>
        <w:t>薪酬福利</w:t>
      </w:r>
      <w:r>
        <w:rPr>
          <w:rFonts w:ascii="微软雅黑" w:eastAsia="微软雅黑" w:hAnsi="微软雅黑" w:cs="Helvetica" w:hint="eastAsia"/>
          <w:color w:val="333333"/>
        </w:rPr>
        <w:t>：</w:t>
      </w:r>
    </w:p>
    <w:p w:rsidR="00F15083" w:rsidRDefault="00F60EA8">
      <w:pPr>
        <w:rPr>
          <w:rFonts w:ascii="宋体" w:eastAsia="宋体" w:hAnsi="宋体" w:cs="宋体"/>
          <w:sz w:val="22"/>
          <w:szCs w:val="22"/>
          <w:lang w:eastAsia="zh-Hans"/>
        </w:rPr>
      </w:pPr>
      <w:r>
        <w:rPr>
          <w:rFonts w:ascii="宋体" w:eastAsia="宋体" w:hAnsi="宋体" w:cs="宋体" w:hint="eastAsia"/>
          <w:sz w:val="22"/>
          <w:szCs w:val="22"/>
          <w:lang w:eastAsia="zh-Hans"/>
        </w:rPr>
        <w:t>高颜值办公环境</w:t>
      </w:r>
    </w:p>
    <w:p w:rsidR="00F15083" w:rsidRDefault="00F60EA8">
      <w:pPr>
        <w:rPr>
          <w:rFonts w:ascii="宋体" w:eastAsia="宋体" w:hAnsi="宋体" w:cs="宋体"/>
          <w:sz w:val="22"/>
          <w:szCs w:val="22"/>
          <w:lang w:eastAsia="zh-Hans"/>
        </w:rPr>
      </w:pPr>
      <w:r>
        <w:rPr>
          <w:rFonts w:ascii="宋体" w:eastAsia="宋体" w:hAnsi="宋体" w:cs="宋体" w:hint="eastAsia"/>
          <w:sz w:val="22"/>
          <w:szCs w:val="22"/>
          <w:lang w:eastAsia="zh-Hans"/>
        </w:rPr>
        <w:t>年度绩效奖金</w:t>
      </w:r>
      <w:r>
        <w:rPr>
          <w:rFonts w:ascii="宋体" w:eastAsia="宋体" w:hAnsi="宋体" w:cs="宋体"/>
          <w:sz w:val="22"/>
          <w:szCs w:val="22"/>
          <w:lang w:eastAsia="zh-Hans"/>
        </w:rPr>
        <w:t>、</w:t>
      </w:r>
      <w:r>
        <w:rPr>
          <w:rFonts w:ascii="宋体" w:eastAsia="宋体" w:hAnsi="宋体" w:cs="宋体" w:hint="eastAsia"/>
          <w:sz w:val="22"/>
          <w:szCs w:val="22"/>
          <w:lang w:eastAsia="zh-Hans"/>
        </w:rPr>
        <w:t>加班费</w:t>
      </w:r>
      <w:r>
        <w:rPr>
          <w:rFonts w:ascii="宋体" w:eastAsia="宋体" w:hAnsi="宋体" w:cs="宋体"/>
          <w:sz w:val="22"/>
          <w:szCs w:val="22"/>
          <w:lang w:eastAsia="zh-Hans"/>
        </w:rPr>
        <w:t>、</w:t>
      </w:r>
      <w:r>
        <w:rPr>
          <w:rFonts w:ascii="宋体" w:eastAsia="宋体" w:hAnsi="宋体" w:cs="宋体" w:hint="eastAsia"/>
          <w:sz w:val="22"/>
          <w:szCs w:val="22"/>
          <w:lang w:eastAsia="zh-Hans"/>
        </w:rPr>
        <w:t>餐补</w:t>
      </w:r>
      <w:r>
        <w:rPr>
          <w:rFonts w:ascii="宋体" w:eastAsia="宋体" w:hAnsi="宋体" w:cs="宋体"/>
          <w:sz w:val="22"/>
          <w:szCs w:val="22"/>
          <w:lang w:eastAsia="zh-Hans"/>
        </w:rPr>
        <w:t>、</w:t>
      </w:r>
      <w:r>
        <w:rPr>
          <w:rFonts w:ascii="宋体" w:eastAsia="宋体" w:hAnsi="宋体" w:cs="宋体" w:hint="eastAsia"/>
          <w:sz w:val="22"/>
          <w:szCs w:val="22"/>
          <w:lang w:eastAsia="zh-Hans"/>
        </w:rPr>
        <w:t>车补</w:t>
      </w:r>
    </w:p>
    <w:p w:rsidR="00F15083" w:rsidRDefault="00F60EA8">
      <w:pPr>
        <w:rPr>
          <w:rFonts w:ascii="宋体" w:eastAsia="宋体" w:hAnsi="宋体" w:cs="宋体"/>
          <w:sz w:val="22"/>
          <w:szCs w:val="22"/>
          <w:lang w:eastAsia="zh-Hans"/>
        </w:rPr>
      </w:pPr>
      <w:r>
        <w:rPr>
          <w:rFonts w:ascii="宋体" w:eastAsia="宋体" w:hAnsi="宋体" w:cs="宋体" w:hint="eastAsia"/>
          <w:sz w:val="22"/>
          <w:szCs w:val="22"/>
          <w:lang w:eastAsia="zh-Hans"/>
        </w:rPr>
        <w:t>节日神秘礼物</w:t>
      </w:r>
      <w:r>
        <w:rPr>
          <w:rFonts w:ascii="宋体" w:eastAsia="宋体" w:hAnsi="宋体" w:cs="宋体"/>
          <w:sz w:val="22"/>
          <w:szCs w:val="22"/>
          <w:lang w:eastAsia="zh-Hans"/>
        </w:rPr>
        <w:t>：</w:t>
      </w:r>
      <w:r>
        <w:rPr>
          <w:rFonts w:ascii="宋体" w:eastAsia="宋体" w:hAnsi="宋体" w:cs="宋体" w:hint="eastAsia"/>
          <w:sz w:val="22"/>
          <w:szCs w:val="22"/>
          <w:lang w:eastAsia="zh-Hans"/>
        </w:rPr>
        <w:t>各种节假日</w:t>
      </w:r>
      <w:r>
        <w:rPr>
          <w:rFonts w:ascii="宋体" w:eastAsia="宋体" w:hAnsi="宋体" w:cs="宋体"/>
          <w:sz w:val="22"/>
          <w:szCs w:val="22"/>
          <w:lang w:eastAsia="zh-Hans"/>
        </w:rPr>
        <w:t>、</w:t>
      </w:r>
      <w:r>
        <w:rPr>
          <w:rFonts w:ascii="宋体" w:eastAsia="宋体" w:hAnsi="宋体" w:cs="宋体" w:hint="eastAsia"/>
          <w:sz w:val="22"/>
          <w:szCs w:val="22"/>
          <w:lang w:eastAsia="zh-Hans"/>
        </w:rPr>
        <w:t>生日趴</w:t>
      </w:r>
      <w:r>
        <w:rPr>
          <w:rFonts w:ascii="宋体" w:eastAsia="宋体" w:hAnsi="宋体" w:cs="宋体"/>
          <w:sz w:val="22"/>
          <w:szCs w:val="22"/>
          <w:lang w:eastAsia="zh-Hans"/>
        </w:rPr>
        <w:t>、</w:t>
      </w:r>
      <w:r>
        <w:rPr>
          <w:rFonts w:ascii="宋体" w:eastAsia="宋体" w:hAnsi="宋体" w:cs="宋体" w:hint="eastAsia"/>
          <w:sz w:val="22"/>
          <w:szCs w:val="22"/>
          <w:lang w:eastAsia="zh-Hans"/>
        </w:rPr>
        <w:t>部门团建</w:t>
      </w:r>
      <w:r>
        <w:rPr>
          <w:rFonts w:ascii="宋体" w:eastAsia="宋体" w:hAnsi="宋体" w:cs="宋体"/>
          <w:sz w:val="22"/>
          <w:szCs w:val="22"/>
          <w:lang w:eastAsia="zh-Hans"/>
        </w:rPr>
        <w:t>、</w:t>
      </w:r>
      <w:r>
        <w:rPr>
          <w:rFonts w:ascii="宋体" w:eastAsia="宋体" w:hAnsi="宋体" w:cs="宋体" w:hint="eastAsia"/>
          <w:sz w:val="22"/>
          <w:szCs w:val="22"/>
          <w:lang w:eastAsia="zh-Hans"/>
        </w:rPr>
        <w:t>旅游</w:t>
      </w:r>
    </w:p>
    <w:p w:rsidR="00F15083" w:rsidRDefault="00F60EA8">
      <w:pPr>
        <w:rPr>
          <w:rFonts w:ascii="宋体" w:eastAsia="宋体" w:hAnsi="宋体" w:cs="宋体"/>
          <w:sz w:val="22"/>
          <w:szCs w:val="22"/>
          <w:lang w:eastAsia="zh-Hans"/>
        </w:rPr>
      </w:pPr>
      <w:r>
        <w:rPr>
          <w:rFonts w:ascii="宋体" w:eastAsia="宋体" w:hAnsi="宋体" w:cs="宋体" w:hint="eastAsia"/>
          <w:sz w:val="22"/>
          <w:szCs w:val="22"/>
          <w:lang w:eastAsia="zh-Hans"/>
        </w:rPr>
        <w:t>丰富的零食</w:t>
      </w:r>
      <w:r>
        <w:rPr>
          <w:rFonts w:ascii="宋体" w:eastAsia="宋体" w:hAnsi="宋体" w:cs="宋体"/>
          <w:sz w:val="22"/>
          <w:szCs w:val="22"/>
          <w:lang w:eastAsia="zh-Hans"/>
        </w:rPr>
        <w:t>、</w:t>
      </w:r>
      <w:r>
        <w:rPr>
          <w:rFonts w:ascii="宋体" w:eastAsia="宋体" w:hAnsi="宋体" w:cs="宋体" w:hint="eastAsia"/>
          <w:sz w:val="22"/>
          <w:szCs w:val="22"/>
          <w:lang w:eastAsia="zh-Hans"/>
        </w:rPr>
        <w:t>下午茶</w:t>
      </w:r>
    </w:p>
    <w:p w:rsidR="00F15083" w:rsidRDefault="00F60EA8">
      <w:pPr>
        <w:rPr>
          <w:rFonts w:ascii="宋体" w:eastAsia="宋体" w:hAnsi="宋体" w:cs="宋体"/>
          <w:sz w:val="22"/>
          <w:szCs w:val="22"/>
          <w:lang w:eastAsia="zh-Hans"/>
        </w:rPr>
      </w:pPr>
      <w:r>
        <w:rPr>
          <w:rFonts w:ascii="宋体" w:eastAsia="宋体" w:hAnsi="宋体" w:cs="宋体" w:hint="eastAsia"/>
          <w:sz w:val="22"/>
          <w:szCs w:val="22"/>
        </w:rPr>
        <w:t>承包一整年的衣橱</w:t>
      </w:r>
      <w:r>
        <w:rPr>
          <w:rFonts w:ascii="宋体" w:eastAsia="宋体" w:hAnsi="宋体" w:cs="宋体"/>
          <w:sz w:val="22"/>
          <w:szCs w:val="22"/>
        </w:rPr>
        <w:t>：</w:t>
      </w:r>
      <w:r>
        <w:rPr>
          <w:rFonts w:ascii="宋体" w:eastAsia="宋体" w:hAnsi="宋体" w:cs="宋体" w:hint="eastAsia"/>
          <w:sz w:val="22"/>
          <w:szCs w:val="22"/>
          <w:lang w:eastAsia="zh-Hans"/>
        </w:rPr>
        <w:t>各种骨折内购</w:t>
      </w:r>
    </w:p>
    <w:p w:rsidR="00F15083" w:rsidRDefault="00F60EA8">
      <w:pPr>
        <w:rPr>
          <w:rFonts w:ascii="宋体" w:eastAsia="宋体" w:hAnsi="宋体" w:cs="宋体"/>
          <w:sz w:val="22"/>
          <w:szCs w:val="22"/>
          <w:lang w:eastAsia="zh-Hans"/>
        </w:rPr>
      </w:pPr>
      <w:r>
        <w:rPr>
          <w:rFonts w:ascii="宋体" w:eastAsia="宋体" w:hAnsi="宋体" w:cs="宋体" w:hint="eastAsia"/>
          <w:sz w:val="22"/>
          <w:szCs w:val="22"/>
          <w:lang w:eastAsia="zh-Hans"/>
        </w:rPr>
        <w:t>多样化的健康关怀</w:t>
      </w:r>
      <w:r>
        <w:rPr>
          <w:rFonts w:ascii="宋体" w:eastAsia="宋体" w:hAnsi="宋体" w:cs="宋体"/>
          <w:sz w:val="22"/>
          <w:szCs w:val="22"/>
          <w:lang w:eastAsia="zh-Hans"/>
        </w:rPr>
        <w:t>：</w:t>
      </w:r>
      <w:r>
        <w:rPr>
          <w:rFonts w:ascii="宋体" w:eastAsia="宋体" w:hAnsi="宋体" w:cs="宋体" w:hint="eastAsia"/>
          <w:sz w:val="22"/>
          <w:szCs w:val="22"/>
          <w:lang w:eastAsia="zh-Hans"/>
        </w:rPr>
        <w:t>员工体检</w:t>
      </w:r>
    </w:p>
    <w:p w:rsidR="00F15083" w:rsidRPr="008852F0" w:rsidRDefault="00F60EA8">
      <w:pPr>
        <w:rPr>
          <w:rFonts w:ascii="宋体" w:eastAsia="宋体" w:hAnsi="宋体" w:cs="宋体"/>
          <w:sz w:val="22"/>
          <w:szCs w:val="22"/>
          <w:lang w:eastAsia="zh-Hans"/>
        </w:rPr>
      </w:pPr>
      <w:r>
        <w:rPr>
          <w:rFonts w:ascii="宋体" w:eastAsia="宋体" w:hAnsi="宋体" w:cs="宋体" w:hint="eastAsia"/>
          <w:sz w:val="22"/>
          <w:szCs w:val="22"/>
          <w:lang w:eastAsia="zh-Hans"/>
        </w:rPr>
        <w:t>员工活动</w:t>
      </w:r>
      <w:r>
        <w:rPr>
          <w:rFonts w:ascii="宋体" w:eastAsia="宋体" w:hAnsi="宋体" w:cs="宋体"/>
          <w:sz w:val="22"/>
          <w:szCs w:val="22"/>
          <w:lang w:eastAsia="zh-Hans"/>
        </w:rPr>
        <w:t>：</w:t>
      </w:r>
      <w:r>
        <w:rPr>
          <w:rFonts w:ascii="宋体" w:eastAsia="宋体" w:hAnsi="宋体" w:cs="宋体" w:hint="eastAsia"/>
          <w:sz w:val="22"/>
          <w:szCs w:val="22"/>
          <w:lang w:eastAsia="zh-Hans"/>
        </w:rPr>
        <w:t>王者荣耀争霸赛</w:t>
      </w:r>
      <w:r>
        <w:rPr>
          <w:rFonts w:ascii="宋体" w:eastAsia="宋体" w:hAnsi="宋体" w:cs="宋体"/>
          <w:sz w:val="22"/>
          <w:szCs w:val="22"/>
          <w:lang w:eastAsia="zh-Hans"/>
        </w:rPr>
        <w:t>、</w:t>
      </w:r>
      <w:r>
        <w:rPr>
          <w:rFonts w:ascii="宋体" w:eastAsia="宋体" w:hAnsi="宋体" w:cs="宋体" w:hint="eastAsia"/>
          <w:sz w:val="22"/>
          <w:szCs w:val="22"/>
          <w:lang w:eastAsia="zh-Hans"/>
        </w:rPr>
        <w:t>羽毛球赛等</w:t>
      </w:r>
    </w:p>
    <w:p w:rsidR="00F15083" w:rsidRDefault="00F15083">
      <w:pPr>
        <w:pStyle w:val="a3"/>
        <w:shd w:val="clear" w:color="auto" w:fill="FFFFFF"/>
        <w:spacing w:before="0" w:beforeAutospacing="0" w:after="150" w:afterAutospacing="0" w:line="240" w:lineRule="exact"/>
        <w:rPr>
          <w:rFonts w:ascii="微软雅黑" w:eastAsia="微软雅黑" w:hAnsi="微软雅黑"/>
          <w:b/>
          <w:position w:val="-2"/>
        </w:rPr>
      </w:pPr>
    </w:p>
    <w:p w:rsidR="00F15083" w:rsidRDefault="00F60EA8">
      <w:pPr>
        <w:pStyle w:val="a3"/>
        <w:shd w:val="clear" w:color="auto" w:fill="FFFFFF"/>
        <w:spacing w:before="0" w:beforeAutospacing="0" w:after="150" w:afterAutospacing="0" w:line="240" w:lineRule="exact"/>
        <w:rPr>
          <w:rFonts w:ascii="微软雅黑" w:eastAsia="微软雅黑" w:hAnsi="微软雅黑" w:cs="Helvetica"/>
          <w:color w:val="333333"/>
        </w:rPr>
      </w:pPr>
      <w:r>
        <w:rPr>
          <w:rFonts w:ascii="微软雅黑" w:eastAsia="微软雅黑" w:hAnsi="微软雅黑" w:hint="eastAsia"/>
          <w:b/>
          <w:position w:val="-2"/>
        </w:rPr>
        <w:t>晋升机制</w:t>
      </w:r>
      <w:r>
        <w:rPr>
          <w:rFonts w:ascii="微软雅黑" w:eastAsia="微软雅黑" w:hAnsi="微软雅黑" w:cs="Helvetica" w:hint="eastAsia"/>
          <w:color w:val="333333"/>
        </w:rPr>
        <w:t>：</w:t>
      </w:r>
    </w:p>
    <w:p w:rsidR="00F15083" w:rsidRDefault="00F60EA8">
      <w:pPr>
        <w:pStyle w:val="a3"/>
        <w:shd w:val="clear" w:color="auto" w:fill="FFFFFF"/>
        <w:spacing w:before="0" w:beforeAutospacing="0" w:after="150" w:afterAutospacing="0" w:line="240" w:lineRule="exact"/>
        <w:rPr>
          <w:color w:val="333333"/>
          <w:sz w:val="22"/>
          <w:szCs w:val="22"/>
          <w:lang w:eastAsia="zh-Hans"/>
        </w:rPr>
      </w:pPr>
      <w:r>
        <w:rPr>
          <w:rFonts w:hint="eastAsia"/>
          <w:color w:val="333333"/>
          <w:sz w:val="22"/>
          <w:szCs w:val="22"/>
          <w:lang w:eastAsia="zh-Hans"/>
        </w:rPr>
        <w:t>专业通道</w:t>
      </w:r>
    </w:p>
    <w:p w:rsidR="00F15083" w:rsidRDefault="00F60EA8">
      <w:pPr>
        <w:pStyle w:val="a3"/>
        <w:shd w:val="clear" w:color="auto" w:fill="FFFFFF"/>
        <w:spacing w:before="0" w:beforeAutospacing="0" w:after="150" w:afterAutospacing="0" w:line="240" w:lineRule="exact"/>
        <w:rPr>
          <w:color w:val="333333"/>
          <w:sz w:val="22"/>
          <w:szCs w:val="22"/>
          <w:lang w:eastAsia="zh-Hans"/>
        </w:rPr>
      </w:pPr>
      <w:r>
        <w:rPr>
          <w:rFonts w:hint="eastAsia"/>
          <w:color w:val="333333"/>
          <w:sz w:val="22"/>
          <w:szCs w:val="22"/>
          <w:lang w:eastAsia="zh-Hans"/>
        </w:rPr>
        <w:t>管理通道</w:t>
      </w:r>
    </w:p>
    <w:p w:rsidR="00F15083" w:rsidRDefault="00F15083">
      <w:pPr>
        <w:pStyle w:val="a3"/>
        <w:shd w:val="clear" w:color="auto" w:fill="FFFFFF"/>
        <w:spacing w:before="0" w:beforeAutospacing="0" w:after="150" w:afterAutospacing="0" w:line="240" w:lineRule="exact"/>
        <w:rPr>
          <w:rFonts w:ascii="微软雅黑" w:eastAsia="微软雅黑" w:hAnsi="微软雅黑"/>
          <w:b/>
          <w:position w:val="-2"/>
        </w:rPr>
      </w:pPr>
    </w:p>
    <w:p w:rsidR="00F15083" w:rsidRDefault="00F60EA8">
      <w:pPr>
        <w:pStyle w:val="a3"/>
        <w:shd w:val="clear" w:color="auto" w:fill="FFFFFF"/>
        <w:spacing w:before="0" w:beforeAutospacing="0" w:after="150" w:afterAutospacing="0" w:line="240" w:lineRule="exact"/>
        <w:rPr>
          <w:rFonts w:ascii="微软雅黑" w:eastAsia="微软雅黑" w:hAnsi="微软雅黑" w:cs="Helvetica"/>
          <w:color w:val="333333"/>
        </w:rPr>
      </w:pPr>
      <w:r>
        <w:rPr>
          <w:rFonts w:ascii="微软雅黑" w:eastAsia="微软雅黑" w:hAnsi="微软雅黑" w:hint="eastAsia"/>
          <w:b/>
          <w:position w:val="-2"/>
        </w:rPr>
        <w:t>企业文化</w:t>
      </w:r>
      <w:r>
        <w:rPr>
          <w:rFonts w:ascii="微软雅黑" w:eastAsia="微软雅黑" w:hAnsi="微软雅黑" w:cs="Helvetica" w:hint="eastAsia"/>
          <w:color w:val="333333"/>
        </w:rPr>
        <w:t>：</w:t>
      </w:r>
    </w:p>
    <w:p w:rsidR="00F15083" w:rsidRDefault="00F60EA8">
      <w:pPr>
        <w:pStyle w:val="a3"/>
        <w:shd w:val="clear" w:color="auto" w:fill="FFFFFF"/>
        <w:spacing w:before="0" w:beforeAutospacing="0" w:after="150" w:afterAutospacing="0" w:line="240" w:lineRule="exact"/>
        <w:rPr>
          <w:color w:val="333333"/>
          <w:sz w:val="22"/>
          <w:szCs w:val="22"/>
        </w:rPr>
      </w:pPr>
      <w:r>
        <w:rPr>
          <w:rFonts w:hint="eastAsia"/>
          <w:color w:val="333333"/>
          <w:sz w:val="22"/>
          <w:szCs w:val="22"/>
        </w:rPr>
        <w:t>成就客户、艰苦奋斗、自我批判、开放进取、至诚守信、团队合作</w:t>
      </w:r>
    </w:p>
    <w:p w:rsidR="00F15083" w:rsidRDefault="00F15083">
      <w:pPr>
        <w:pStyle w:val="a3"/>
        <w:shd w:val="clear" w:color="auto" w:fill="FFFFFF"/>
        <w:spacing w:before="0" w:beforeAutospacing="0" w:after="150" w:afterAutospacing="0" w:line="240" w:lineRule="exact"/>
        <w:rPr>
          <w:rFonts w:ascii="微软雅黑" w:eastAsia="微软雅黑" w:hAnsi="微软雅黑"/>
          <w:b/>
          <w:position w:val="-2"/>
        </w:rPr>
      </w:pPr>
    </w:p>
    <w:p w:rsidR="00F15083" w:rsidRDefault="00F60EA8">
      <w:pPr>
        <w:pStyle w:val="a3"/>
        <w:shd w:val="clear" w:color="auto" w:fill="FFFFFF"/>
        <w:spacing w:before="0" w:beforeAutospacing="0" w:after="150" w:afterAutospacing="0" w:line="240" w:lineRule="exact"/>
        <w:rPr>
          <w:rFonts w:ascii="微软雅黑" w:eastAsia="微软雅黑" w:hAnsi="微软雅黑"/>
          <w:b/>
          <w:position w:val="-2"/>
        </w:rPr>
      </w:pPr>
      <w:r>
        <w:rPr>
          <w:rFonts w:ascii="微软雅黑" w:eastAsia="微软雅黑" w:hAnsi="微软雅黑"/>
          <w:b/>
          <w:position w:val="-2"/>
        </w:rPr>
        <w:t>应聘渠道</w:t>
      </w:r>
      <w:r>
        <w:rPr>
          <w:rFonts w:ascii="微软雅黑" w:eastAsia="微软雅黑" w:hAnsi="微软雅黑" w:cs="Helvetica" w:hint="eastAsia"/>
          <w:color w:val="333333"/>
        </w:rPr>
        <w:t>：</w:t>
      </w:r>
    </w:p>
    <w:p w:rsidR="00F15083" w:rsidRDefault="00F60EA8">
      <w:pPr>
        <w:pStyle w:val="a3"/>
        <w:shd w:val="clear" w:color="auto" w:fill="FFFFFF"/>
        <w:spacing w:before="0" w:beforeAutospacing="0" w:after="150" w:afterAutospacing="0" w:line="240" w:lineRule="exact"/>
        <w:rPr>
          <w:rFonts w:ascii="微软雅黑" w:eastAsia="微软雅黑" w:hAnsi="微软雅黑" w:cs="Helvetica"/>
          <w:b/>
          <w:color w:val="333333"/>
          <w:sz w:val="20"/>
          <w:szCs w:val="20"/>
        </w:rPr>
      </w:pPr>
      <w:r>
        <w:rPr>
          <w:rFonts w:ascii="微软雅黑" w:eastAsia="微软雅黑" w:hAnsi="微软雅黑" w:cs="Helvetica"/>
          <w:b/>
          <w:color w:val="333333"/>
          <w:sz w:val="20"/>
          <w:szCs w:val="20"/>
        </w:rPr>
        <w:t>1、</w:t>
      </w:r>
      <w:r>
        <w:rPr>
          <w:rFonts w:ascii="微软雅黑" w:eastAsia="微软雅黑" w:hAnsi="微软雅黑" w:cs="Helvetica" w:hint="eastAsia"/>
          <w:b/>
          <w:color w:val="333333"/>
          <w:sz w:val="20"/>
          <w:szCs w:val="20"/>
        </w:rPr>
        <w:t>校招官网</w:t>
      </w:r>
      <w:r>
        <w:rPr>
          <w:rFonts w:ascii="微软雅黑" w:eastAsia="微软雅黑" w:hAnsi="微软雅黑" w:cs="Helvetica"/>
          <w:b/>
          <w:color w:val="333333"/>
          <w:sz w:val="20"/>
          <w:szCs w:val="20"/>
        </w:rPr>
        <w:t>申请</w:t>
      </w:r>
    </w:p>
    <w:p w:rsidR="00F15083" w:rsidRDefault="00F60EA8" w:rsidP="008852F0">
      <w:pPr>
        <w:pStyle w:val="a3"/>
        <w:numPr>
          <w:ilvl w:val="0"/>
          <w:numId w:val="1"/>
        </w:numPr>
        <w:shd w:val="clear" w:color="auto" w:fill="FFFFFF"/>
        <w:spacing w:before="0" w:beforeAutospacing="0" w:after="150" w:afterAutospacing="0" w:line="240" w:lineRule="exact"/>
        <w:ind w:hanging="278"/>
        <w:rPr>
          <w:rFonts w:ascii="微软雅黑" w:eastAsia="微软雅黑" w:hAnsi="微软雅黑" w:cs="Helvetica"/>
          <w:color w:val="333333"/>
          <w:sz w:val="20"/>
          <w:szCs w:val="20"/>
        </w:rPr>
      </w:pPr>
      <w:r>
        <w:rPr>
          <w:rFonts w:ascii="微软雅黑" w:eastAsia="微软雅黑" w:hAnsi="微软雅黑" w:cs="Helvetica"/>
          <w:color w:val="333333"/>
          <w:sz w:val="20"/>
          <w:szCs w:val="20"/>
        </w:rPr>
        <w:t>PC端</w:t>
      </w:r>
      <w:r>
        <w:rPr>
          <w:rFonts w:ascii="微软雅黑" w:eastAsia="微软雅黑" w:hAnsi="微软雅黑" w:cs="Helvetica" w:hint="eastAsia"/>
          <w:color w:val="333333"/>
          <w:sz w:val="20"/>
          <w:szCs w:val="20"/>
        </w:rPr>
        <w:t>网申入口：</w:t>
      </w:r>
      <w:r w:rsidR="008852F0">
        <w:rPr>
          <w:rFonts w:ascii="微软雅黑" w:eastAsia="微软雅黑" w:hAnsi="微软雅黑" w:cs="Helvetica"/>
          <w:color w:val="333333"/>
          <w:sz w:val="20"/>
          <w:szCs w:val="20"/>
        </w:rPr>
        <w:t>http</w:t>
      </w:r>
      <w:r w:rsidR="00ED508D" w:rsidRPr="00ED508D">
        <w:rPr>
          <w:rFonts w:ascii="微软雅黑" w:eastAsia="微软雅黑" w:hAnsi="微软雅黑" w:cs="Helvetica"/>
          <w:color w:val="333333"/>
          <w:sz w:val="20"/>
          <w:szCs w:val="20"/>
        </w:rPr>
        <w:t>://</w:t>
      </w:r>
      <w:r w:rsidR="008852F0" w:rsidRPr="008852F0">
        <w:rPr>
          <w:rFonts w:ascii="微软雅黑" w:eastAsia="微软雅黑" w:hAnsi="微软雅黑" w:cs="Helvetica"/>
          <w:color w:val="333333"/>
          <w:sz w:val="20"/>
          <w:szCs w:val="20"/>
        </w:rPr>
        <w:t>campus.51job.com/jjpp2023</w:t>
      </w:r>
      <w:r>
        <w:t xml:space="preserve"> </w:t>
      </w:r>
    </w:p>
    <w:p w:rsidR="00F15083" w:rsidRDefault="00EB4361">
      <w:pPr>
        <w:pStyle w:val="a3"/>
        <w:numPr>
          <w:ilvl w:val="0"/>
          <w:numId w:val="1"/>
        </w:numPr>
        <w:shd w:val="clear" w:color="auto" w:fill="FFFFFF"/>
        <w:spacing w:before="0" w:beforeAutospacing="0" w:after="150" w:afterAutospacing="0" w:line="240" w:lineRule="exact"/>
        <w:rPr>
          <w:rFonts w:ascii="微软雅黑" w:eastAsia="微软雅黑" w:hAnsi="微软雅黑" w:cs="Helvetica"/>
          <w:color w:val="333333"/>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7.5pt;margin-top:23.75pt;width:83.5pt;height:83.5pt;z-index:251661312;mso-position-horizontal-relative:text;mso-position-vertical-relative:text;mso-width-relative:page;mso-height-relative:page">
            <v:imagedata r:id="rId8" o:title="倔强-网申"/>
            <w10:wrap type="topAndBottom"/>
          </v:shape>
        </w:pict>
      </w:r>
      <w:r w:rsidR="00F60EA8">
        <w:rPr>
          <w:rFonts w:ascii="微软雅黑" w:eastAsia="微软雅黑" w:hAnsi="微软雅黑" w:cs="Helvetica" w:hint="eastAsia"/>
          <w:color w:val="333333"/>
          <w:sz w:val="20"/>
          <w:szCs w:val="20"/>
        </w:rPr>
        <w:t>移动端网申入口：</w:t>
      </w:r>
      <w:r w:rsidR="00F60EA8">
        <w:rPr>
          <w:rFonts w:ascii="微软雅黑" w:eastAsia="微软雅黑" w:hAnsi="微软雅黑" w:cs="Helvetica"/>
          <w:color w:val="333333"/>
          <w:sz w:val="20"/>
          <w:szCs w:val="20"/>
        </w:rPr>
        <w:t>扫描二维码点击职位详情投递简历</w:t>
      </w:r>
    </w:p>
    <w:p w:rsidR="00ED508D" w:rsidRDefault="00ED508D" w:rsidP="00ED508D">
      <w:pPr>
        <w:pStyle w:val="a3"/>
        <w:shd w:val="clear" w:color="auto" w:fill="FFFFFF"/>
        <w:spacing w:before="0" w:beforeAutospacing="0" w:after="150" w:afterAutospacing="0" w:line="240" w:lineRule="exact"/>
        <w:ind w:left="420"/>
        <w:rPr>
          <w:rFonts w:ascii="微软雅黑" w:eastAsia="微软雅黑" w:hAnsi="微软雅黑" w:cs="Helvetica"/>
          <w:color w:val="333333"/>
          <w:sz w:val="20"/>
          <w:szCs w:val="20"/>
        </w:rPr>
      </w:pPr>
    </w:p>
    <w:p w:rsidR="00F15083" w:rsidRDefault="00F60EA8">
      <w:pPr>
        <w:pStyle w:val="a3"/>
        <w:shd w:val="clear" w:color="auto" w:fill="FFFFFF"/>
        <w:spacing w:before="0" w:beforeAutospacing="0" w:after="150" w:afterAutospacing="0" w:line="240" w:lineRule="exact"/>
        <w:rPr>
          <w:rFonts w:ascii="微软雅黑" w:eastAsia="微软雅黑" w:hAnsi="微软雅黑" w:cs="Helvetica"/>
          <w:b/>
          <w:color w:val="333333"/>
          <w:sz w:val="20"/>
          <w:szCs w:val="20"/>
        </w:rPr>
      </w:pPr>
      <w:r>
        <w:rPr>
          <w:rFonts w:ascii="微软雅黑" w:eastAsia="微软雅黑" w:hAnsi="微软雅黑" w:cs="Helvetica"/>
          <w:b/>
          <w:color w:val="333333"/>
          <w:sz w:val="20"/>
          <w:szCs w:val="20"/>
        </w:rPr>
        <w:lastRenderedPageBreak/>
        <w:t>2</w:t>
      </w:r>
      <w:r>
        <w:rPr>
          <w:rFonts w:ascii="微软雅黑" w:eastAsia="微软雅黑" w:hAnsi="微软雅黑" w:cs="Helvetica" w:hint="eastAsia"/>
          <w:b/>
          <w:color w:val="333333"/>
          <w:sz w:val="20"/>
          <w:szCs w:val="20"/>
        </w:rPr>
        <w:t>、邮件申请</w:t>
      </w:r>
    </w:p>
    <w:p w:rsidR="00F15083" w:rsidRDefault="00F60EA8">
      <w:pPr>
        <w:pStyle w:val="a3"/>
        <w:numPr>
          <w:ilvl w:val="0"/>
          <w:numId w:val="2"/>
        </w:numPr>
        <w:shd w:val="clear" w:color="auto" w:fill="FFFFFF"/>
        <w:spacing w:before="0" w:beforeAutospacing="0" w:after="150" w:afterAutospacing="0" w:line="240" w:lineRule="exact"/>
        <w:rPr>
          <w:rFonts w:ascii="微软雅黑" w:eastAsia="微软雅黑" w:hAnsi="微软雅黑" w:cs="Helvetica"/>
          <w:color w:val="333333"/>
          <w:sz w:val="20"/>
          <w:szCs w:val="20"/>
        </w:rPr>
      </w:pPr>
      <w:r>
        <w:rPr>
          <w:rFonts w:ascii="微软雅黑" w:eastAsia="微软雅黑" w:hAnsi="微软雅黑" w:hint="eastAsia"/>
          <w:position w:val="-2"/>
          <w:sz w:val="21"/>
          <w:szCs w:val="21"/>
        </w:rPr>
        <w:t>邮件发送简历到</w:t>
      </w:r>
      <w:r>
        <w:rPr>
          <w:rFonts w:ascii="微软雅黑" w:eastAsia="微软雅黑" w:hAnsi="微软雅黑"/>
          <w:position w:val="-2"/>
          <w:sz w:val="21"/>
          <w:szCs w:val="21"/>
        </w:rPr>
        <w:t>173771535@</w:t>
      </w:r>
      <w:r>
        <w:rPr>
          <w:rFonts w:ascii="微软雅黑" w:eastAsia="微软雅黑" w:hAnsi="微软雅黑" w:hint="eastAsia"/>
          <w:position w:val="-2"/>
          <w:sz w:val="21"/>
          <w:szCs w:val="21"/>
          <w:lang w:eastAsia="zh-Hans"/>
        </w:rPr>
        <w:t>qq.com</w:t>
      </w:r>
      <w:r>
        <w:rPr>
          <w:rFonts w:ascii="微软雅黑" w:eastAsia="微软雅黑" w:hAnsi="微软雅黑"/>
          <w:position w:val="-2"/>
          <w:sz w:val="21"/>
          <w:szCs w:val="21"/>
        </w:rPr>
        <w:t>，邮件主题: 应聘岗位+姓名+院校+专业</w:t>
      </w:r>
    </w:p>
    <w:p w:rsidR="00F15083" w:rsidRDefault="00F60EA8">
      <w:pPr>
        <w:pStyle w:val="a3"/>
        <w:shd w:val="clear" w:color="auto" w:fill="FFFFFF"/>
        <w:spacing w:before="0" w:beforeAutospacing="0" w:after="150" w:afterAutospacing="0" w:line="240" w:lineRule="exact"/>
        <w:rPr>
          <w:rFonts w:ascii="微软雅黑" w:eastAsia="微软雅黑" w:hAnsi="微软雅黑" w:cs="Helvetica"/>
          <w:b/>
          <w:color w:val="333333"/>
          <w:sz w:val="20"/>
          <w:szCs w:val="20"/>
        </w:rPr>
      </w:pPr>
      <w:r>
        <w:rPr>
          <w:rFonts w:ascii="微软雅黑" w:eastAsia="微软雅黑" w:hAnsi="微软雅黑" w:hint="eastAsia"/>
          <w:b/>
          <w:position w:val="-2"/>
          <w:sz w:val="21"/>
          <w:szCs w:val="21"/>
        </w:rPr>
        <w:t>3</w:t>
      </w:r>
      <w:r>
        <w:rPr>
          <w:rFonts w:ascii="微软雅黑" w:eastAsia="微软雅黑" w:hAnsi="微软雅黑"/>
          <w:b/>
          <w:position w:val="-2"/>
          <w:sz w:val="21"/>
          <w:szCs w:val="21"/>
        </w:rPr>
        <w:t>.</w:t>
      </w:r>
      <w:r>
        <w:rPr>
          <w:rFonts w:ascii="微软雅黑" w:eastAsia="微软雅黑" w:hAnsi="微软雅黑" w:cs="Helvetica" w:hint="eastAsia"/>
          <w:b/>
          <w:color w:val="333333"/>
          <w:sz w:val="20"/>
          <w:szCs w:val="20"/>
        </w:rPr>
        <w:t>公众号二维码</w:t>
      </w:r>
    </w:p>
    <w:p w:rsidR="00F15083" w:rsidRDefault="00F60EA8">
      <w:pPr>
        <w:pStyle w:val="a3"/>
        <w:shd w:val="clear" w:color="auto" w:fill="FFFFFF"/>
        <w:spacing w:before="0" w:beforeAutospacing="0" w:after="150" w:afterAutospacing="0" w:line="240" w:lineRule="exact"/>
        <w:rPr>
          <w:rFonts w:ascii="微软雅黑" w:eastAsia="微软雅黑" w:hAnsi="微软雅黑" w:cs="Helvetica"/>
          <w:color w:val="333333"/>
          <w:sz w:val="20"/>
          <w:szCs w:val="20"/>
        </w:rPr>
      </w:pPr>
      <w:r>
        <w:rPr>
          <w:noProof/>
        </w:rPr>
        <w:drawing>
          <wp:anchor distT="0" distB="0" distL="114300" distR="114300" simplePos="0" relativeHeight="251659264" behindDoc="1" locked="0" layoutInCell="1" allowOverlap="1">
            <wp:simplePos x="0" y="0"/>
            <wp:positionH relativeFrom="column">
              <wp:posOffset>336550</wp:posOffset>
            </wp:positionH>
            <wp:positionV relativeFrom="paragraph">
              <wp:posOffset>13970</wp:posOffset>
            </wp:positionV>
            <wp:extent cx="1638300" cy="1638300"/>
            <wp:effectExtent l="0" t="0" r="12700" b="12700"/>
            <wp:wrapTight wrapText="bothSides">
              <wp:wrapPolygon edited="0">
                <wp:start x="0" y="0"/>
                <wp:lineTo x="0" y="21433"/>
                <wp:lineTo x="21433" y="21433"/>
                <wp:lineTo x="2143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638300" cy="1638300"/>
                    </a:xfrm>
                    <a:prstGeom prst="rect">
                      <a:avLst/>
                    </a:prstGeom>
                    <a:noFill/>
                    <a:ln>
                      <a:noFill/>
                    </a:ln>
                  </pic:spPr>
                </pic:pic>
              </a:graphicData>
            </a:graphic>
          </wp:anchor>
        </w:drawing>
      </w:r>
    </w:p>
    <w:p w:rsidR="00F15083" w:rsidRDefault="00F15083">
      <w:pPr>
        <w:pStyle w:val="a3"/>
        <w:shd w:val="clear" w:color="auto" w:fill="FFFFFF"/>
        <w:spacing w:before="0" w:beforeAutospacing="0" w:after="150" w:afterAutospacing="0" w:line="240" w:lineRule="exact"/>
        <w:rPr>
          <w:rFonts w:ascii="微软雅黑" w:eastAsia="微软雅黑" w:hAnsi="微软雅黑" w:cs="Helvetica"/>
          <w:color w:val="333333"/>
          <w:sz w:val="20"/>
          <w:szCs w:val="20"/>
        </w:rPr>
      </w:pPr>
    </w:p>
    <w:p w:rsidR="00F15083" w:rsidRDefault="00F15083">
      <w:pPr>
        <w:spacing w:line="400" w:lineRule="exact"/>
        <w:rPr>
          <w:rFonts w:ascii="微软雅黑" w:eastAsia="微软雅黑" w:hAnsi="微软雅黑" w:cs="宋体"/>
          <w:kern w:val="0"/>
          <w:position w:val="-2"/>
          <w:szCs w:val="21"/>
        </w:rPr>
      </w:pPr>
    </w:p>
    <w:sectPr w:rsidR="00F15083" w:rsidSect="008852F0">
      <w:pgSz w:w="11906" w:h="16838"/>
      <w:pgMar w:top="1440" w:right="1558"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361" w:rsidRDefault="00EB4361" w:rsidP="00ED508D">
      <w:r>
        <w:separator/>
      </w:r>
    </w:p>
  </w:endnote>
  <w:endnote w:type="continuationSeparator" w:id="0">
    <w:p w:rsidR="00EB4361" w:rsidRDefault="00EB4361" w:rsidP="00E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361" w:rsidRDefault="00EB4361" w:rsidP="00ED508D">
      <w:r>
        <w:separator/>
      </w:r>
    </w:p>
  </w:footnote>
  <w:footnote w:type="continuationSeparator" w:id="0">
    <w:p w:rsidR="00EB4361" w:rsidRDefault="00EB4361" w:rsidP="00E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7BC"/>
    <w:multiLevelType w:val="multilevel"/>
    <w:tmpl w:val="057467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FD43A00"/>
    <w:multiLevelType w:val="multilevel"/>
    <w:tmpl w:val="7FD43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E2"/>
    <w:rsid w:val="9DFE7D6D"/>
    <w:rsid w:val="A9DBC64C"/>
    <w:rsid w:val="BFFF394C"/>
    <w:rsid w:val="DBFE59D5"/>
    <w:rsid w:val="FB73FA3D"/>
    <w:rsid w:val="FDB35B44"/>
    <w:rsid w:val="FEFCA18B"/>
    <w:rsid w:val="FFAB3EA2"/>
    <w:rsid w:val="FFFE82B6"/>
    <w:rsid w:val="00027C95"/>
    <w:rsid w:val="001324E2"/>
    <w:rsid w:val="00156CD7"/>
    <w:rsid w:val="001D4811"/>
    <w:rsid w:val="00271986"/>
    <w:rsid w:val="002D3828"/>
    <w:rsid w:val="002E7C1E"/>
    <w:rsid w:val="004019D7"/>
    <w:rsid w:val="00430C85"/>
    <w:rsid w:val="0047260D"/>
    <w:rsid w:val="00501465"/>
    <w:rsid w:val="00565CCF"/>
    <w:rsid w:val="0057355A"/>
    <w:rsid w:val="006372C1"/>
    <w:rsid w:val="00637D68"/>
    <w:rsid w:val="00671037"/>
    <w:rsid w:val="008852F0"/>
    <w:rsid w:val="00941F37"/>
    <w:rsid w:val="00996A05"/>
    <w:rsid w:val="00A922A0"/>
    <w:rsid w:val="00BD2AD1"/>
    <w:rsid w:val="00CB1559"/>
    <w:rsid w:val="00CE007D"/>
    <w:rsid w:val="00D12000"/>
    <w:rsid w:val="00D20265"/>
    <w:rsid w:val="00DC0585"/>
    <w:rsid w:val="00DE6EBE"/>
    <w:rsid w:val="00E77963"/>
    <w:rsid w:val="00EB4361"/>
    <w:rsid w:val="00ED508D"/>
    <w:rsid w:val="00F15083"/>
    <w:rsid w:val="00F60EA8"/>
    <w:rsid w:val="00FF0515"/>
    <w:rsid w:val="2312AB8A"/>
    <w:rsid w:val="2FF84C0E"/>
    <w:rsid w:val="3F5573B4"/>
    <w:rsid w:val="57972432"/>
    <w:rsid w:val="7FDF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FF70AD"/>
  <w15:docId w15:val="{CC317552-60BE-489C-8821-EAA5D33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qFormat/>
    <w:rPr>
      <w:color w:val="0000FF"/>
      <w:u w:val="single"/>
    </w:rPr>
  </w:style>
  <w:style w:type="paragraph" w:styleId="a6">
    <w:name w:val="List Paragraph"/>
    <w:basedOn w:val="a"/>
    <w:uiPriority w:val="34"/>
    <w:qFormat/>
    <w:pPr>
      <w:ind w:firstLineChars="200" w:firstLine="420"/>
    </w:pPr>
  </w:style>
  <w:style w:type="paragraph" w:styleId="a7">
    <w:name w:val="header"/>
    <w:basedOn w:val="a"/>
    <w:link w:val="a8"/>
    <w:uiPriority w:val="99"/>
    <w:unhideWhenUsed/>
    <w:rsid w:val="00ED508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D508D"/>
    <w:rPr>
      <w:rFonts w:asciiTheme="minorHAnsi" w:eastAsiaTheme="minorEastAsia" w:hAnsiTheme="minorHAnsi" w:cstheme="minorBidi"/>
      <w:kern w:val="2"/>
      <w:sz w:val="18"/>
      <w:szCs w:val="18"/>
    </w:rPr>
  </w:style>
  <w:style w:type="paragraph" w:styleId="a9">
    <w:name w:val="footer"/>
    <w:basedOn w:val="a"/>
    <w:link w:val="aa"/>
    <w:uiPriority w:val="99"/>
    <w:unhideWhenUsed/>
    <w:rsid w:val="00ED508D"/>
    <w:pPr>
      <w:tabs>
        <w:tab w:val="center" w:pos="4153"/>
        <w:tab w:val="right" w:pos="8306"/>
      </w:tabs>
      <w:snapToGrid w:val="0"/>
      <w:jc w:val="left"/>
    </w:pPr>
    <w:rPr>
      <w:sz w:val="18"/>
      <w:szCs w:val="18"/>
    </w:rPr>
  </w:style>
  <w:style w:type="character" w:customStyle="1" w:styleId="aa">
    <w:name w:val="页脚 字符"/>
    <w:basedOn w:val="a0"/>
    <w:link w:val="a9"/>
    <w:uiPriority w:val="99"/>
    <w:rsid w:val="00ED508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189</Words>
  <Characters>1078</Characters>
  <Application>Microsoft Office Word</Application>
  <DocSecurity>0</DocSecurity>
  <Lines>8</Lines>
  <Paragraphs>2</Paragraphs>
  <ScaleCrop>false</ScaleCrop>
  <Company>jobs</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long.anita/龙诗彤_蓉_校园招聘</cp:lastModifiedBy>
  <cp:revision>16</cp:revision>
  <cp:lastPrinted>2021-07-29T23:29:00Z</cp:lastPrinted>
  <dcterms:created xsi:type="dcterms:W3CDTF">2021-07-30T00:14:00Z</dcterms:created>
  <dcterms:modified xsi:type="dcterms:W3CDTF">2022-09-26T11:12:00Z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4AD1E63709EEE51466B511636F232263</vt:lpwstr>
  </property>
</Properties>
</file>